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2F" w:rsidRDefault="00DB092F">
      <w:pPr>
        <w:spacing w:line="120" w:lineRule="auto"/>
        <w:jc w:val="center"/>
        <w:rPr>
          <w:rFonts w:ascii="宋体" w:cs="宋体"/>
          <w:b/>
          <w:color w:val="FF6600"/>
          <w:sz w:val="32"/>
          <w:szCs w:val="32"/>
        </w:rPr>
      </w:pPr>
      <w:r>
        <w:rPr>
          <w:rFonts w:ascii="宋体" w:hAnsi="宋体" w:cs="宋体" w:hint="eastAsia"/>
          <w:b/>
          <w:color w:val="FF6600"/>
          <w:sz w:val="32"/>
          <w:szCs w:val="32"/>
        </w:rPr>
        <w:t>新希望六和股份有限公司</w:t>
      </w:r>
      <w:r>
        <w:rPr>
          <w:rFonts w:ascii="宋体" w:hAnsi="宋体" w:cs="宋体"/>
          <w:b/>
          <w:color w:val="FF6600"/>
          <w:sz w:val="32"/>
          <w:szCs w:val="32"/>
        </w:rPr>
        <w:t>2016</w:t>
      </w:r>
      <w:r>
        <w:rPr>
          <w:rFonts w:ascii="宋体" w:hAnsi="宋体" w:cs="宋体" w:hint="eastAsia"/>
          <w:b/>
          <w:color w:val="FF6600"/>
          <w:sz w:val="32"/>
          <w:szCs w:val="32"/>
        </w:rPr>
        <w:t>年校园招聘</w:t>
      </w:r>
    </w:p>
    <w:p w:rsidR="00DB092F" w:rsidRDefault="00DB092F">
      <w:pPr>
        <w:rPr>
          <w:rFonts w:ascii="宋体" w:cs="宋体"/>
        </w:rPr>
      </w:pPr>
      <w:r>
        <w:rPr>
          <w:rFonts w:ascii="宋体" w:hAnsi="宋体" w:cs="宋体" w:hint="eastAsia"/>
        </w:rPr>
        <w:t>宣讲时间：</w:t>
      </w:r>
      <w:r>
        <w:rPr>
          <w:rFonts w:ascii="宋体" w:hAnsi="宋体" w:cs="宋体"/>
        </w:rPr>
        <w:t>2015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10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15</w:t>
      </w:r>
      <w:r>
        <w:rPr>
          <w:rFonts w:ascii="宋体" w:hAnsi="宋体" w:cs="宋体" w:hint="eastAsia"/>
        </w:rPr>
        <w:t>日</w:t>
      </w:r>
      <w:r>
        <w:rPr>
          <w:rFonts w:ascii="宋体" w:hAnsi="宋体" w:cs="宋体"/>
        </w:rPr>
        <w:t>14:00-16:00</w:t>
      </w:r>
    </w:p>
    <w:p w:rsidR="00DB092F" w:rsidRDefault="00DB092F">
      <w:pPr>
        <w:rPr>
          <w:rFonts w:ascii="宋体" w:cs="宋体"/>
        </w:rPr>
      </w:pPr>
      <w:r>
        <w:rPr>
          <w:rFonts w:ascii="宋体" w:hAnsi="宋体" w:cs="宋体" w:hint="eastAsia"/>
        </w:rPr>
        <w:t>宣讲地点：中心校区就业创业指导中心东连廊三楼扬帆厅</w:t>
      </w:r>
    </w:p>
    <w:p w:rsidR="00DB092F" w:rsidRDefault="00DB092F">
      <w:pPr>
        <w:rPr>
          <w:rFonts w:ascii="宋体" w:cs="宋体"/>
        </w:rPr>
      </w:pPr>
      <w:r>
        <w:rPr>
          <w:noProof/>
        </w:rPr>
        <w:pict>
          <v:line id="直接连接符 1" o:spid="_x0000_s1026" style="position:absolute;left:0;text-align:left;z-index:251658240" from="-65.95pt,7.35pt" to="492pt,7.4pt" o:preferrelative="t" strokecolor="#4579b8">
            <v:stroke miterlimit="2"/>
          </v:line>
        </w:pict>
      </w:r>
    </w:p>
    <w:p w:rsidR="00DB092F" w:rsidRDefault="00DB092F">
      <w:pPr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  <w:color w:val="FF6600"/>
        </w:rPr>
        <w:t>企业简介：</w:t>
      </w:r>
    </w:p>
    <w:p w:rsidR="00DB092F" w:rsidRDefault="00DB092F">
      <w:pPr>
        <w:ind w:firstLineChars="200" w:firstLine="420"/>
        <w:rPr>
          <w:rFonts w:ascii="宋体" w:cs="宋体"/>
        </w:rPr>
      </w:pPr>
      <w:r>
        <w:rPr>
          <w:rFonts w:ascii="宋体" w:hAnsi="宋体" w:cs="宋体" w:hint="eastAsia"/>
        </w:rPr>
        <w:t>新希望六和股份有限公司（股票代码</w:t>
      </w:r>
      <w:r>
        <w:rPr>
          <w:rFonts w:ascii="宋体" w:hAnsi="宋体" w:cs="宋体"/>
        </w:rPr>
        <w:t>000876</w:t>
      </w:r>
      <w:r>
        <w:rPr>
          <w:rFonts w:ascii="宋体" w:hAnsi="宋体" w:cs="宋体" w:hint="eastAsia"/>
        </w:rPr>
        <w:t>）于</w:t>
      </w:r>
      <w:r>
        <w:rPr>
          <w:rFonts w:ascii="宋体" w:hAnsi="宋体" w:cs="宋体"/>
        </w:rPr>
        <w:t>1998</w:t>
      </w:r>
      <w:r>
        <w:rPr>
          <w:rFonts w:ascii="宋体" w:hAnsi="宋体" w:cs="宋体" w:hint="eastAsia"/>
        </w:rPr>
        <w:t>年在深圳证券交易所发行上市。公司业务涉及</w:t>
      </w:r>
      <w:r>
        <w:rPr>
          <w:rFonts w:ascii="宋体" w:hAnsi="宋体" w:cs="宋体" w:hint="eastAsia"/>
          <w:b/>
          <w:bCs/>
          <w:color w:val="FF6600"/>
        </w:rPr>
        <w:t>饲料、养殖、肉制品及金融投资</w:t>
      </w:r>
      <w:r>
        <w:rPr>
          <w:rFonts w:ascii="宋体" w:hAnsi="宋体" w:cs="宋体" w:hint="eastAsia"/>
        </w:rPr>
        <w:t>等，业务遍布全国及越南、菲律宾、孟加拉、印度尼西亚、柬埔寨、斯里兰卡、新加坡、埃及等国家。目前已经成为国内</w:t>
      </w:r>
      <w:r>
        <w:rPr>
          <w:rFonts w:ascii="宋体" w:hAnsi="宋体" w:cs="宋体" w:hint="eastAsia"/>
          <w:b/>
          <w:color w:val="FF6600"/>
        </w:rPr>
        <w:t>第一大</w:t>
      </w:r>
      <w:r>
        <w:rPr>
          <w:rFonts w:ascii="宋体" w:hAnsi="宋体" w:cs="宋体" w:hint="eastAsia"/>
        </w:rPr>
        <w:t>农牧</w:t>
      </w:r>
      <w:r>
        <w:rPr>
          <w:rFonts w:ascii="宋体" w:hAnsi="宋体" w:cs="宋体" w:hint="eastAsia"/>
          <w:b/>
          <w:bCs/>
          <w:color w:val="FF6600"/>
        </w:rPr>
        <w:t>上市公司</w:t>
      </w:r>
      <w:r>
        <w:rPr>
          <w:rFonts w:ascii="宋体" w:hAnsi="宋体" w:cs="宋体" w:hint="eastAsia"/>
        </w:rPr>
        <w:t>，饲料产能</w:t>
      </w:r>
      <w:r>
        <w:rPr>
          <w:rFonts w:ascii="宋体" w:hAnsi="宋体" w:cs="宋体"/>
          <w:b/>
          <w:bCs/>
          <w:color w:val="FF6600"/>
        </w:rPr>
        <w:t>2000</w:t>
      </w:r>
      <w:r>
        <w:rPr>
          <w:rFonts w:ascii="宋体" w:hAnsi="宋体" w:cs="宋体" w:hint="eastAsia"/>
          <w:b/>
          <w:bCs/>
          <w:color w:val="FF6600"/>
        </w:rPr>
        <w:t>万</w:t>
      </w:r>
      <w:r>
        <w:rPr>
          <w:rFonts w:ascii="宋体" w:hAnsi="宋体" w:cs="宋体" w:hint="eastAsia"/>
        </w:rPr>
        <w:t>吨，居</w:t>
      </w:r>
      <w:r>
        <w:rPr>
          <w:rFonts w:ascii="宋体" w:hAnsi="宋体" w:cs="宋体" w:hint="eastAsia"/>
          <w:b/>
          <w:color w:val="FF6600"/>
        </w:rPr>
        <w:t>世界第一</w:t>
      </w:r>
      <w:r>
        <w:rPr>
          <w:rFonts w:ascii="宋体" w:hAnsi="宋体" w:cs="宋体" w:hint="eastAsia"/>
          <w:b/>
        </w:rPr>
        <w:t>，</w:t>
      </w:r>
      <w:r>
        <w:rPr>
          <w:rFonts w:ascii="宋体" w:hAnsi="宋体" w:cs="宋体" w:hint="eastAsia"/>
          <w:bCs/>
        </w:rPr>
        <w:t>家禽屠宰能力</w:t>
      </w:r>
      <w:r>
        <w:rPr>
          <w:rFonts w:ascii="宋体" w:hAnsi="宋体" w:cs="宋体"/>
          <w:b/>
          <w:color w:val="FF6600"/>
        </w:rPr>
        <w:t>7</w:t>
      </w:r>
      <w:r>
        <w:rPr>
          <w:rFonts w:ascii="宋体" w:hAnsi="宋体" w:cs="宋体" w:hint="eastAsia"/>
          <w:b/>
          <w:color w:val="FF6600"/>
        </w:rPr>
        <w:t>亿</w:t>
      </w:r>
      <w:r>
        <w:rPr>
          <w:rFonts w:ascii="宋体" w:hAnsi="宋体" w:cs="宋体" w:hint="eastAsia"/>
          <w:bCs/>
        </w:rPr>
        <w:t>只</w:t>
      </w:r>
      <w:r>
        <w:rPr>
          <w:rFonts w:ascii="宋体" w:hAnsi="宋体" w:cs="宋体" w:hint="eastAsia"/>
          <w:b/>
        </w:rPr>
        <w:t>，</w:t>
      </w:r>
      <w:r>
        <w:rPr>
          <w:rFonts w:ascii="宋体" w:hAnsi="宋体" w:cs="宋体" w:hint="eastAsia"/>
          <w:bCs/>
        </w:rPr>
        <w:t>居</w:t>
      </w:r>
      <w:r>
        <w:rPr>
          <w:rFonts w:ascii="宋体" w:hAnsi="宋体" w:cs="宋体" w:hint="eastAsia"/>
          <w:b/>
          <w:color w:val="FF6600"/>
        </w:rPr>
        <w:t>中国第一</w:t>
      </w:r>
      <w:r>
        <w:rPr>
          <w:rFonts w:ascii="宋体" w:hAnsi="宋体" w:cs="宋体" w:hint="eastAsia"/>
        </w:rPr>
        <w:t>。</w:t>
      </w:r>
      <w:r>
        <w:rPr>
          <w:rFonts w:ascii="宋体" w:hAnsi="宋体" w:cs="宋体"/>
        </w:rPr>
        <w:t>2014</w:t>
      </w:r>
      <w:r>
        <w:rPr>
          <w:rFonts w:ascii="宋体" w:hAnsi="宋体" w:cs="宋体" w:hint="eastAsia"/>
        </w:rPr>
        <w:t>年，实现销售收入</w:t>
      </w:r>
      <w:r>
        <w:rPr>
          <w:rFonts w:ascii="宋体" w:hAnsi="宋体" w:cs="宋体"/>
          <w:b/>
          <w:bCs/>
          <w:color w:val="FF6600"/>
        </w:rPr>
        <w:t>700</w:t>
      </w:r>
      <w:r>
        <w:rPr>
          <w:rFonts w:ascii="宋体" w:hAnsi="宋体" w:cs="宋体" w:hint="eastAsia"/>
          <w:b/>
          <w:bCs/>
          <w:color w:val="FF6600"/>
        </w:rPr>
        <w:t>亿元</w:t>
      </w:r>
      <w:r>
        <w:rPr>
          <w:rFonts w:ascii="宋体" w:hAnsi="宋体" w:cs="宋体" w:hint="eastAsia"/>
        </w:rPr>
        <w:t>，控股的分、子公司</w:t>
      </w:r>
      <w:r>
        <w:rPr>
          <w:rFonts w:ascii="宋体" w:hAnsi="宋体" w:cs="宋体"/>
          <w:b/>
          <w:bCs/>
          <w:color w:val="FF6600"/>
        </w:rPr>
        <w:t>500</w:t>
      </w:r>
      <w:r>
        <w:rPr>
          <w:rFonts w:ascii="宋体" w:hAnsi="宋体" w:cs="宋体" w:hint="eastAsia"/>
        </w:rPr>
        <w:t>余家，员工达</w:t>
      </w:r>
      <w:r>
        <w:rPr>
          <w:rFonts w:ascii="宋体" w:hAnsi="宋体" w:cs="宋体"/>
          <w:b/>
          <w:bCs/>
          <w:color w:val="FF6600"/>
        </w:rPr>
        <w:t>6</w:t>
      </w:r>
      <w:r>
        <w:rPr>
          <w:rFonts w:ascii="宋体" w:hAnsi="宋体" w:cs="宋体" w:hint="eastAsia"/>
          <w:b/>
          <w:bCs/>
          <w:color w:val="FF6600"/>
        </w:rPr>
        <w:t>万</w:t>
      </w:r>
      <w:r>
        <w:rPr>
          <w:rFonts w:ascii="宋体" w:hAnsi="宋体" w:cs="宋体" w:hint="eastAsia"/>
        </w:rPr>
        <w:t>人。在</w:t>
      </w:r>
      <w:r>
        <w:rPr>
          <w:rFonts w:ascii="宋体" w:hAnsi="宋体" w:cs="宋体"/>
        </w:rPr>
        <w:t>2014</w:t>
      </w:r>
      <w:r>
        <w:rPr>
          <w:rFonts w:ascii="宋体" w:hAnsi="宋体" w:cs="宋体" w:hint="eastAsia"/>
        </w:rPr>
        <w:t>年《财富》杂志评选的中国企业</w:t>
      </w:r>
      <w:r>
        <w:rPr>
          <w:rFonts w:ascii="宋体" w:hAnsi="宋体" w:cs="宋体"/>
        </w:rPr>
        <w:t>500</w:t>
      </w:r>
      <w:r>
        <w:rPr>
          <w:rFonts w:ascii="宋体" w:hAnsi="宋体" w:cs="宋体" w:hint="eastAsia"/>
        </w:rPr>
        <w:t>强中位列</w:t>
      </w:r>
      <w:r>
        <w:rPr>
          <w:rFonts w:ascii="宋体" w:hAnsi="宋体" w:cs="宋体" w:hint="eastAsia"/>
          <w:b/>
          <w:color w:val="FF6600"/>
        </w:rPr>
        <w:t>第</w:t>
      </w:r>
      <w:r>
        <w:rPr>
          <w:rFonts w:ascii="宋体" w:hAnsi="宋体" w:cs="宋体"/>
          <w:b/>
          <w:color w:val="FF6600"/>
        </w:rPr>
        <w:t>78</w:t>
      </w:r>
      <w:r>
        <w:rPr>
          <w:rFonts w:ascii="宋体" w:hAnsi="宋体" w:cs="宋体" w:hint="eastAsia"/>
          <w:b/>
          <w:color w:val="FF6600"/>
        </w:rPr>
        <w:t>位</w:t>
      </w:r>
      <w:r>
        <w:rPr>
          <w:rFonts w:ascii="宋体" w:hAnsi="宋体" w:cs="宋体" w:hint="eastAsia"/>
        </w:rPr>
        <w:t>。</w:t>
      </w:r>
    </w:p>
    <w:p w:rsidR="00DB092F" w:rsidRDefault="00DB092F">
      <w:pPr>
        <w:ind w:firstLineChars="175" w:firstLine="368"/>
        <w:jc w:val="left"/>
        <w:rPr>
          <w:rFonts w:ascii="宋体" w:cs="宋体"/>
        </w:rPr>
      </w:pPr>
    </w:p>
    <w:p w:rsidR="00DB092F" w:rsidRDefault="00DB092F">
      <w:pPr>
        <w:jc w:val="left"/>
        <w:rPr>
          <w:rFonts w:ascii="宋体" w:cs="宋体"/>
          <w:b/>
          <w:color w:val="FF6600"/>
        </w:rPr>
      </w:pPr>
      <w:r>
        <w:rPr>
          <w:rFonts w:ascii="宋体" w:hAnsi="宋体" w:cs="宋体" w:hint="eastAsia"/>
          <w:b/>
          <w:color w:val="FF6600"/>
        </w:rPr>
        <w:t>招聘公告：</w:t>
      </w:r>
    </w:p>
    <w:p w:rsidR="00DB092F" w:rsidRDefault="00DB092F">
      <w:pPr>
        <w:spacing w:before="240" w:afterLines="50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FF6600"/>
          <w:kern w:val="0"/>
          <w:szCs w:val="21"/>
        </w:rPr>
        <w:t>“希”计划</w:t>
      </w:r>
      <w:r>
        <w:rPr>
          <w:rFonts w:ascii="宋体" w:hAnsi="宋体" w:cs="宋体" w:hint="eastAsia"/>
          <w:color w:val="000000"/>
          <w:kern w:val="0"/>
          <w:szCs w:val="21"/>
        </w:rPr>
        <w:t>是公司精心打造的一个人才储备计划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Cs w:val="21"/>
        </w:rPr>
        <w:t>，是公司后备人才培养的重要组成部分，旨在为公司培养未来的管理者和领导者，以保持企业的竞争力，推动企业持续发展。因此公司对纳入计划的英才寄予了厚望，并进行一体化的培养，以期</w:t>
      </w:r>
      <w:r>
        <w:rPr>
          <w:rFonts w:ascii="宋体" w:hAnsi="宋体" w:cs="宋体"/>
          <w:color w:val="000000"/>
          <w:kern w:val="0"/>
          <w:szCs w:val="21"/>
        </w:rPr>
        <w:t>3-5</w:t>
      </w:r>
      <w:r>
        <w:rPr>
          <w:rFonts w:ascii="宋体" w:hAnsi="宋体" w:cs="宋体" w:hint="eastAsia"/>
          <w:color w:val="000000"/>
          <w:kern w:val="0"/>
          <w:szCs w:val="21"/>
        </w:rPr>
        <w:t>年将其培养成公司各业务板块的</w:t>
      </w:r>
      <w:r>
        <w:rPr>
          <w:rFonts w:ascii="宋体" w:hAnsi="宋体" w:cs="宋体" w:hint="eastAsia"/>
          <w:b/>
          <w:bCs/>
          <w:color w:val="FF6600"/>
          <w:kern w:val="0"/>
          <w:szCs w:val="21"/>
        </w:rPr>
        <w:t>核心力量或管理骨干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>
        <w:rPr>
          <w:rFonts w:ascii="宋体" w:hAnsi="宋体" w:cs="宋体"/>
          <w:color w:val="000000"/>
          <w:kern w:val="0"/>
          <w:szCs w:val="21"/>
        </w:rPr>
        <w:t>10-15</w:t>
      </w:r>
      <w:r>
        <w:rPr>
          <w:rFonts w:ascii="宋体" w:hAnsi="宋体" w:cs="宋体" w:hint="eastAsia"/>
          <w:color w:val="000000"/>
          <w:kern w:val="0"/>
          <w:szCs w:val="21"/>
        </w:rPr>
        <w:t>年后能够成为公司的</w:t>
      </w:r>
      <w:hyperlink r:id="rId7" w:tgtFrame="_blank" w:history="1">
        <w:r>
          <w:rPr>
            <w:rFonts w:ascii="宋体" w:hAnsi="宋体" w:cs="宋体" w:hint="eastAsia"/>
            <w:b/>
            <w:bCs/>
            <w:color w:val="FF6600"/>
            <w:kern w:val="0"/>
          </w:rPr>
          <w:t>高层管理者</w:t>
        </w:r>
      </w:hyperlink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DB092F" w:rsidRDefault="00DB092F">
      <w:pPr>
        <w:spacing w:afterLines="100"/>
        <w:ind w:firstLineChars="200" w:firstLine="42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Verdana" w:hAnsi="Verdana" w:cs="宋体" w:hint="eastAsia"/>
          <w:kern w:val="0"/>
          <w:szCs w:val="21"/>
        </w:rPr>
        <w:t>新希望六和</w:t>
      </w:r>
      <w:r>
        <w:rPr>
          <w:rFonts w:ascii="Verdana" w:hAnsi="Verdana" w:cs="宋体"/>
          <w:kern w:val="0"/>
          <w:szCs w:val="21"/>
        </w:rPr>
        <w:t>2016</w:t>
      </w:r>
      <w:r>
        <w:rPr>
          <w:rFonts w:ascii="Verdana" w:hAnsi="Verdana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“</w:t>
      </w:r>
      <w:r>
        <w:rPr>
          <w:rFonts w:ascii="Verdana" w:hAnsi="Verdana" w:cs="宋体" w:hint="eastAsia"/>
          <w:kern w:val="0"/>
          <w:szCs w:val="21"/>
        </w:rPr>
        <w:t>希</w:t>
      </w:r>
      <w:r>
        <w:rPr>
          <w:rFonts w:ascii="宋体" w:cs="宋体" w:hint="eastAsia"/>
          <w:kern w:val="0"/>
          <w:szCs w:val="21"/>
        </w:rPr>
        <w:t>”</w:t>
      </w:r>
      <w:r>
        <w:rPr>
          <w:rFonts w:ascii="Verdana" w:hAnsi="Verdana" w:cs="宋体" w:hint="eastAsia"/>
          <w:kern w:val="0"/>
          <w:szCs w:val="21"/>
        </w:rPr>
        <w:t>计划在全国拟招聘</w:t>
      </w:r>
      <w:r>
        <w:rPr>
          <w:rFonts w:ascii="Verdana" w:hAnsi="Verdana" w:cs="宋体"/>
          <w:b/>
          <w:bCs/>
          <w:color w:val="FF6600"/>
          <w:kern w:val="0"/>
          <w:szCs w:val="21"/>
        </w:rPr>
        <w:t>100</w:t>
      </w:r>
      <w:r>
        <w:rPr>
          <w:rFonts w:ascii="Verdana" w:hAnsi="Verdana" w:cs="宋体" w:hint="eastAsia"/>
          <w:b/>
          <w:bCs/>
          <w:color w:val="FF6600"/>
          <w:kern w:val="0"/>
          <w:szCs w:val="21"/>
        </w:rPr>
        <w:t>人</w:t>
      </w:r>
      <w:r>
        <w:rPr>
          <w:rFonts w:ascii="Verdana" w:hAnsi="Verdana" w:cs="宋体" w:hint="eastAsia"/>
          <w:kern w:val="0"/>
          <w:szCs w:val="21"/>
        </w:rPr>
        <w:t>，工作地点将分布在</w:t>
      </w:r>
      <w:r>
        <w:rPr>
          <w:rFonts w:ascii="Verdana" w:hAnsi="Verdana" w:cs="宋体" w:hint="eastAsia"/>
          <w:b/>
          <w:bCs/>
          <w:color w:val="FF6600"/>
          <w:kern w:val="0"/>
          <w:szCs w:val="21"/>
        </w:rPr>
        <w:t>北京、成都、青岛</w:t>
      </w:r>
      <w:r>
        <w:rPr>
          <w:rFonts w:ascii="Verdana" w:hAnsi="Verdana" w:cs="宋体" w:hint="eastAsia"/>
          <w:kern w:val="0"/>
          <w:szCs w:val="21"/>
        </w:rPr>
        <w:t>以及全国各事业版块，培养过程中会根据个人能力和表现，以及公司发展战略规划适时轮岗。</w:t>
      </w:r>
    </w:p>
    <w:p w:rsidR="00DB092F" w:rsidRDefault="00DB092F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“希”计划培养方向包括</w:t>
      </w:r>
      <w:r>
        <w:rPr>
          <w:rFonts w:hint="eastAsia"/>
          <w:b/>
          <w:bCs/>
          <w:color w:val="FF6600"/>
          <w:szCs w:val="21"/>
        </w:rPr>
        <w:t>法务、财务、投资、金融、行政、人力、技术、生产、市场营销、品牌宣传、品质管理</w:t>
      </w:r>
      <w:r>
        <w:rPr>
          <w:rFonts w:hint="eastAsia"/>
          <w:szCs w:val="21"/>
        </w:rPr>
        <w:t>等岗位。</w:t>
      </w:r>
    </w:p>
    <w:p w:rsidR="00DB092F" w:rsidRDefault="00DB092F">
      <w:pPr>
        <w:ind w:firstLineChars="200" w:firstLine="420"/>
        <w:jc w:val="left"/>
        <w:rPr>
          <w:szCs w:val="21"/>
        </w:rPr>
      </w:pPr>
    </w:p>
    <w:p w:rsidR="00DB092F" w:rsidRDefault="00DB092F">
      <w:pPr>
        <w:ind w:firstLineChars="200" w:firstLine="420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“希</w:t>
      </w:r>
      <w:r>
        <w:rPr>
          <w:rFonts w:ascii="宋体" w:cs="宋体" w:hint="eastAsia"/>
          <w:color w:val="000000"/>
          <w:kern w:val="0"/>
          <w:szCs w:val="21"/>
        </w:rPr>
        <w:t>”</w:t>
      </w:r>
      <w:r>
        <w:rPr>
          <w:rFonts w:ascii="宋体" w:hAnsi="宋体" w:cs="宋体" w:hint="eastAsia"/>
          <w:color w:val="000000"/>
          <w:kern w:val="0"/>
          <w:szCs w:val="21"/>
        </w:rPr>
        <w:t>计划学员由公司总部直接关注和培养，实行</w:t>
      </w:r>
      <w:r>
        <w:rPr>
          <w:rFonts w:ascii="宋体" w:hAnsi="宋体" w:cs="宋体" w:hint="eastAsia"/>
          <w:b/>
          <w:bCs/>
          <w:color w:val="FF6600"/>
          <w:kern w:val="0"/>
          <w:szCs w:val="21"/>
        </w:rPr>
        <w:t>“一对一”导师制的培养模式和一体化的学习与成长体系</w:t>
      </w:r>
      <w:r>
        <w:rPr>
          <w:rFonts w:ascii="宋体" w:hAnsi="宋体" w:cs="宋体" w:hint="eastAsia"/>
          <w:color w:val="000000"/>
          <w:kern w:val="0"/>
          <w:szCs w:val="21"/>
        </w:rPr>
        <w:t>，具体流程如下：</w:t>
      </w:r>
    </w:p>
    <w:p w:rsidR="00DB092F" w:rsidRDefault="00DB092F">
      <w:pPr>
        <w:ind w:firstLineChars="200" w:firstLine="420"/>
        <w:jc w:val="left"/>
        <w:rPr>
          <w:rFonts w:ascii="宋体" w:cs="宋体"/>
          <w:b/>
          <w:bCs/>
          <w:color w:val="FF66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◆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第一年，跟随公司高管（导师）学习，培养管理视野，提升个人修为；</w:t>
      </w:r>
    </w:p>
    <w:p w:rsidR="00DB092F" w:rsidRDefault="00DB092F">
      <w:pPr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◆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第二年，基层锻炼，深入了解公司业务，积累管理运营经验，提高综合能力；</w:t>
      </w:r>
    </w:p>
    <w:p w:rsidR="00DB092F" w:rsidRDefault="00DB092F">
      <w:pPr>
        <w:spacing w:afterLines="100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◆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三年及以后，参与阶段性重要项目及重大战略任务，辅助决策，成为相关领域核心力量。</w:t>
      </w:r>
    </w:p>
    <w:p w:rsidR="00DB092F" w:rsidRDefault="00DB092F">
      <w:pPr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“希”计划学员成长过程中会经历</w:t>
      </w:r>
      <w:r>
        <w:rPr>
          <w:rFonts w:ascii="宋体" w:hAnsi="宋体" w:cs="宋体"/>
          <w:b/>
          <w:bCs/>
          <w:color w:val="FF6600"/>
          <w:kern w:val="0"/>
          <w:szCs w:val="21"/>
        </w:rPr>
        <w:t>PACE</w:t>
      </w:r>
      <w:r>
        <w:rPr>
          <w:rFonts w:ascii="宋体" w:hAnsi="宋体" w:cs="宋体" w:hint="eastAsia"/>
          <w:b/>
          <w:bCs/>
          <w:color w:val="FF6600"/>
          <w:kern w:val="0"/>
          <w:szCs w:val="21"/>
        </w:rPr>
        <w:t>四个挑战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</w:p>
    <w:p w:rsidR="00DB092F" w:rsidRDefault="00DB092F">
      <w:pPr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◆</w:t>
      </w:r>
      <w:r>
        <w:rPr>
          <w:rFonts w:ascii="宋体" w:hAnsi="宋体" w:cs="宋体"/>
          <w:color w:val="000000"/>
          <w:kern w:val="0"/>
          <w:szCs w:val="21"/>
        </w:rPr>
        <w:t>Challenging People roles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hyperlink r:id="rId8" w:tgtFrame="_blank" w:history="1">
        <w:r>
          <w:rPr>
            <w:rFonts w:ascii="宋体" w:hAnsi="宋体" w:cs="宋体" w:hint="eastAsia"/>
            <w:color w:val="000000"/>
            <w:kern w:val="0"/>
          </w:rPr>
          <w:t>团队管理</w:t>
        </w:r>
      </w:hyperlink>
      <w:r>
        <w:rPr>
          <w:rFonts w:ascii="宋体" w:hAnsi="宋体" w:cs="宋体" w:hint="eastAsia"/>
          <w:color w:val="000000"/>
          <w:kern w:val="0"/>
          <w:szCs w:val="21"/>
        </w:rPr>
        <w:t>和协调的挑战</w:t>
      </w:r>
    </w:p>
    <w:p w:rsidR="00DB092F" w:rsidRDefault="00DB092F">
      <w:pPr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◆</w:t>
      </w:r>
      <w:r>
        <w:rPr>
          <w:rFonts w:ascii="宋体" w:hAnsi="宋体" w:cs="宋体"/>
          <w:color w:val="000000"/>
          <w:kern w:val="0"/>
          <w:szCs w:val="21"/>
        </w:rPr>
        <w:t>Challenging Assignments</w:t>
      </w:r>
      <w:r>
        <w:rPr>
          <w:rFonts w:ascii="宋体" w:hAnsi="宋体" w:cs="宋体" w:hint="eastAsia"/>
          <w:color w:val="000000"/>
          <w:kern w:val="0"/>
          <w:szCs w:val="21"/>
        </w:rPr>
        <w:t>：主持管理大项目、大任务的挑战</w:t>
      </w:r>
    </w:p>
    <w:p w:rsidR="00DB092F" w:rsidRDefault="00DB092F">
      <w:pPr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◆</w:t>
      </w:r>
      <w:r>
        <w:rPr>
          <w:rFonts w:ascii="宋体" w:hAnsi="宋体" w:cs="宋体"/>
          <w:color w:val="000000"/>
          <w:kern w:val="0"/>
          <w:szCs w:val="21"/>
        </w:rPr>
        <w:t>Challenging Commercial roles</w:t>
      </w:r>
      <w:r>
        <w:rPr>
          <w:rFonts w:ascii="宋体" w:hAnsi="宋体" w:cs="宋体" w:hint="eastAsia"/>
          <w:color w:val="000000"/>
          <w:kern w:val="0"/>
          <w:szCs w:val="21"/>
        </w:rPr>
        <w:t>：参与商业运作，深入了解市场和客户的挑战</w:t>
      </w:r>
    </w:p>
    <w:p w:rsidR="00DB092F" w:rsidRDefault="00DB092F">
      <w:pPr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◆</w:t>
      </w:r>
      <w:r>
        <w:rPr>
          <w:rFonts w:ascii="宋体" w:hAnsi="宋体" w:cs="宋体"/>
          <w:color w:val="000000"/>
          <w:kern w:val="0"/>
          <w:szCs w:val="21"/>
        </w:rPr>
        <w:t>Challenging Expertise roles</w:t>
      </w:r>
      <w:r>
        <w:rPr>
          <w:rFonts w:ascii="宋体" w:hAnsi="宋体" w:cs="宋体" w:hint="eastAsia"/>
          <w:color w:val="000000"/>
          <w:kern w:val="0"/>
          <w:szCs w:val="21"/>
        </w:rPr>
        <w:t>：了解</w:t>
      </w:r>
      <w:hyperlink r:id="rId9" w:tgtFrame="_blank" w:history="1">
        <w:r>
          <w:rPr>
            <w:rFonts w:ascii="宋体" w:hAnsi="宋体" w:cs="宋体" w:hint="eastAsia"/>
            <w:color w:val="000000"/>
            <w:kern w:val="0"/>
          </w:rPr>
          <w:t>专业知识</w:t>
        </w:r>
      </w:hyperlink>
      <w:r>
        <w:rPr>
          <w:rFonts w:ascii="宋体" w:hAnsi="宋体" w:cs="宋体" w:hint="eastAsia"/>
          <w:color w:val="000000"/>
          <w:kern w:val="0"/>
          <w:szCs w:val="21"/>
        </w:rPr>
        <w:t>，熟悉专业背景的挑战。</w:t>
      </w:r>
    </w:p>
    <w:p w:rsidR="00DB092F" w:rsidRDefault="00DB092F">
      <w:pPr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</w:p>
    <w:p w:rsidR="00DB092F" w:rsidRDefault="00DB092F">
      <w:pPr>
        <w:jc w:val="left"/>
        <w:rPr>
          <w:rFonts w:ascii="Verdana" w:hAnsi="Verdana" w:cs="宋体"/>
          <w:b/>
          <w:bCs/>
          <w:color w:val="FF6600"/>
          <w:kern w:val="0"/>
          <w:szCs w:val="21"/>
        </w:rPr>
      </w:pPr>
      <w:r>
        <w:rPr>
          <w:rFonts w:ascii="Verdana" w:hAnsi="Verdana" w:cs="宋体"/>
          <w:b/>
          <w:bCs/>
          <w:color w:val="FF6600"/>
          <w:kern w:val="0"/>
          <w:sz w:val="24"/>
          <w:szCs w:val="24"/>
        </w:rPr>
        <w:t xml:space="preserve"> </w:t>
      </w:r>
      <w:r>
        <w:rPr>
          <w:rFonts w:ascii="Verdana" w:hAnsi="Verdana" w:cs="宋体" w:hint="eastAsia"/>
          <w:b/>
          <w:bCs/>
          <w:color w:val="FF6600"/>
          <w:kern w:val="0"/>
          <w:szCs w:val="21"/>
        </w:rPr>
        <w:t>“希”计划加入条件：</w:t>
      </w:r>
    </w:p>
    <w:p w:rsidR="00DB092F" w:rsidRDefault="00DB092F">
      <w:pPr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◆硬件：全日制本科及以上学历，</w:t>
      </w:r>
      <w:r>
        <w:rPr>
          <w:rFonts w:ascii="Verdana" w:hAnsi="Verdana" w:cs="宋体"/>
          <w:color w:val="000000"/>
          <w:kern w:val="0"/>
          <w:szCs w:val="21"/>
        </w:rPr>
        <w:t>211,985</w:t>
      </w:r>
      <w:r>
        <w:rPr>
          <w:rFonts w:ascii="Verdana" w:hAnsi="Verdana" w:cs="宋体" w:hint="eastAsia"/>
          <w:color w:val="000000"/>
          <w:kern w:val="0"/>
          <w:szCs w:val="21"/>
        </w:rPr>
        <w:t>院校学生会或社团主要干部优先，英语</w:t>
      </w:r>
      <w:r>
        <w:rPr>
          <w:rFonts w:ascii="Verdana" w:hAnsi="Verdana" w:cs="宋体"/>
          <w:color w:val="000000"/>
          <w:kern w:val="0"/>
          <w:szCs w:val="21"/>
        </w:rPr>
        <w:t>CET-6</w:t>
      </w:r>
      <w:r>
        <w:rPr>
          <w:rFonts w:ascii="Verdana" w:hAnsi="Verdana" w:cs="宋体" w:hint="eastAsia"/>
          <w:color w:val="000000"/>
          <w:kern w:val="0"/>
          <w:szCs w:val="21"/>
        </w:rPr>
        <w:t>及以上；</w:t>
      </w:r>
    </w:p>
    <w:p w:rsidR="00DB092F" w:rsidRDefault="00DB092F">
      <w:pPr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◆软件：沟通、组织、协调、创新、学习等各方面能力突出，综合素质优秀，具备培养潜力；</w:t>
      </w:r>
    </w:p>
    <w:p w:rsidR="00DB092F" w:rsidRDefault="00DB092F">
      <w:pPr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◆心态：阳光正向，诚信正直，谦虚务实，抗压力强，富有激情和团队精神。</w:t>
      </w:r>
    </w:p>
    <w:p w:rsidR="00DB092F" w:rsidRDefault="00DB092F">
      <w:pPr>
        <w:rPr>
          <w:rFonts w:ascii="Verdana" w:hAnsi="Verdana" w:cs="宋体"/>
          <w:color w:val="000000"/>
          <w:kern w:val="0"/>
          <w:szCs w:val="21"/>
        </w:rPr>
      </w:pPr>
    </w:p>
    <w:p w:rsidR="00DB092F" w:rsidRDefault="00DB092F">
      <w:pPr>
        <w:rPr>
          <w:rFonts w:ascii="宋体" w:cs="宋体"/>
          <w:b/>
          <w:bCs/>
          <w:color w:val="FF6600"/>
          <w:szCs w:val="21"/>
        </w:rPr>
      </w:pPr>
      <w:r>
        <w:rPr>
          <w:rFonts w:ascii="宋体" w:hAnsi="宋体" w:cs="宋体" w:hint="eastAsia"/>
          <w:b/>
          <w:bCs/>
          <w:color w:val="FF6600"/>
          <w:szCs w:val="21"/>
        </w:rPr>
        <w:t>“希”计划薪酬福利：</w:t>
      </w:r>
    </w:p>
    <w:p w:rsidR="00DB092F" w:rsidRDefault="00DB092F">
      <w:pPr>
        <w:numPr>
          <w:ilvl w:val="0"/>
          <w:numId w:val="1"/>
        </w:num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基本工资：</w:t>
      </w:r>
      <w:r>
        <w:rPr>
          <w:rFonts w:ascii="宋体" w:hAnsi="宋体" w:cs="宋体" w:hint="eastAsia"/>
          <w:b/>
          <w:bCs/>
          <w:szCs w:val="21"/>
        </w:rPr>
        <w:t>本科：</w:t>
      </w:r>
      <w:r>
        <w:rPr>
          <w:rFonts w:ascii="宋体" w:hAnsi="宋体" w:cs="宋体"/>
          <w:b/>
          <w:bCs/>
          <w:szCs w:val="21"/>
        </w:rPr>
        <w:t>5000-5800</w:t>
      </w:r>
      <w:r>
        <w:rPr>
          <w:rFonts w:ascii="宋体" w:hAnsi="宋体" w:cs="宋体" w:hint="eastAsia"/>
          <w:b/>
          <w:bCs/>
          <w:szCs w:val="21"/>
        </w:rPr>
        <w:t>元</w:t>
      </w:r>
      <w:r>
        <w:rPr>
          <w:rFonts w:ascii="宋体" w:hAnsi="宋体" w:cs="宋体"/>
          <w:b/>
          <w:bCs/>
          <w:szCs w:val="21"/>
        </w:rPr>
        <w:t>/</w:t>
      </w:r>
      <w:r>
        <w:rPr>
          <w:rFonts w:ascii="宋体" w:hAnsi="宋体" w:cs="宋体" w:hint="eastAsia"/>
          <w:b/>
          <w:bCs/>
          <w:szCs w:val="21"/>
        </w:rPr>
        <w:t>月；硕士：</w:t>
      </w:r>
      <w:r>
        <w:rPr>
          <w:rFonts w:ascii="宋体" w:hAnsi="宋体" w:cs="宋体"/>
          <w:b/>
          <w:bCs/>
          <w:szCs w:val="21"/>
        </w:rPr>
        <w:t>6000-7000</w:t>
      </w:r>
      <w:r>
        <w:rPr>
          <w:rFonts w:ascii="宋体" w:hAnsi="宋体" w:cs="宋体" w:hint="eastAsia"/>
          <w:b/>
          <w:bCs/>
          <w:szCs w:val="21"/>
        </w:rPr>
        <w:t>元</w:t>
      </w:r>
      <w:r>
        <w:rPr>
          <w:rFonts w:ascii="宋体" w:hAnsi="宋体" w:cs="宋体"/>
          <w:b/>
          <w:bCs/>
          <w:szCs w:val="21"/>
        </w:rPr>
        <w:t>/</w:t>
      </w:r>
      <w:r>
        <w:rPr>
          <w:rFonts w:ascii="宋体" w:hAnsi="宋体" w:cs="宋体" w:hint="eastAsia"/>
          <w:b/>
          <w:bCs/>
          <w:szCs w:val="21"/>
        </w:rPr>
        <w:t>月</w:t>
      </w:r>
      <w:r>
        <w:rPr>
          <w:rFonts w:ascii="宋体" w:hAnsi="宋体" w:cs="宋体" w:hint="eastAsia"/>
          <w:szCs w:val="21"/>
        </w:rPr>
        <w:t>；</w:t>
      </w:r>
    </w:p>
    <w:p w:rsidR="00DB092F" w:rsidRDefault="00DB092F">
      <w:pPr>
        <w:numPr>
          <w:ilvl w:val="0"/>
          <w:numId w:val="1"/>
        </w:num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院校加薪：</w:t>
      </w:r>
      <w:r>
        <w:rPr>
          <w:rFonts w:ascii="宋体" w:hAnsi="宋体" w:cs="宋体"/>
          <w:szCs w:val="21"/>
        </w:rPr>
        <w:t>211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/>
          <w:szCs w:val="21"/>
        </w:rPr>
        <w:t>985</w:t>
      </w:r>
      <w:r>
        <w:rPr>
          <w:rFonts w:ascii="宋体" w:hAnsi="宋体" w:cs="宋体" w:hint="eastAsia"/>
          <w:szCs w:val="21"/>
        </w:rPr>
        <w:t>院校毕业生每月享有</w:t>
      </w:r>
      <w:r>
        <w:rPr>
          <w:rFonts w:ascii="宋体" w:hAnsi="宋体" w:cs="宋体"/>
          <w:b/>
          <w:bCs/>
          <w:szCs w:val="21"/>
        </w:rPr>
        <w:t>300</w:t>
      </w:r>
      <w:r>
        <w:rPr>
          <w:rFonts w:ascii="宋体" w:hAnsi="宋体" w:cs="宋体" w:hint="eastAsia"/>
          <w:b/>
          <w:bCs/>
          <w:szCs w:val="21"/>
        </w:rPr>
        <w:t>元院校加薪</w:t>
      </w:r>
      <w:r>
        <w:rPr>
          <w:rFonts w:ascii="宋体" w:hAnsi="宋体" w:cs="宋体" w:hint="eastAsia"/>
          <w:szCs w:val="21"/>
        </w:rPr>
        <w:t>；</w:t>
      </w:r>
    </w:p>
    <w:p w:rsidR="00DB092F" w:rsidRDefault="00DB092F">
      <w:pPr>
        <w:numPr>
          <w:ilvl w:val="0"/>
          <w:numId w:val="1"/>
        </w:num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安家补贴：</w:t>
      </w:r>
      <w:r>
        <w:rPr>
          <w:rFonts w:ascii="宋体" w:hAnsi="宋体" w:cs="宋体"/>
          <w:b/>
          <w:bCs/>
          <w:szCs w:val="21"/>
        </w:rPr>
        <w:t>1000</w:t>
      </w:r>
      <w:r>
        <w:rPr>
          <w:rFonts w:ascii="宋体" w:hAnsi="宋体" w:cs="宋体" w:hint="eastAsia"/>
          <w:b/>
          <w:bCs/>
          <w:szCs w:val="21"/>
        </w:rPr>
        <w:t>元</w:t>
      </w:r>
      <w:r>
        <w:rPr>
          <w:rFonts w:ascii="宋体" w:hAnsi="宋体" w:cs="宋体" w:hint="eastAsia"/>
          <w:szCs w:val="21"/>
        </w:rPr>
        <w:t>（凡</w:t>
      </w:r>
      <w:r>
        <w:rPr>
          <w:rFonts w:ascii="宋体" w:hAnsi="宋体" w:cs="宋体"/>
          <w:szCs w:val="21"/>
        </w:rPr>
        <w:t>2016</w:t>
      </w:r>
      <w:r>
        <w:rPr>
          <w:rFonts w:ascii="宋体" w:hAnsi="宋体" w:cs="宋体" w:hint="eastAsia"/>
          <w:szCs w:val="21"/>
        </w:rPr>
        <w:t>应届毕业都可享有该项补贴）；</w:t>
      </w:r>
    </w:p>
    <w:p w:rsidR="00DB092F" w:rsidRDefault="00DB092F">
      <w:pPr>
        <w:numPr>
          <w:ilvl w:val="0"/>
          <w:numId w:val="1"/>
        </w:num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各种奖金：季度奖金</w:t>
      </w:r>
      <w:r>
        <w:rPr>
          <w:rFonts w:ascii="宋体" w:hAnsi="宋体" w:cs="宋体"/>
          <w:szCs w:val="21"/>
        </w:rPr>
        <w:t>+</w:t>
      </w:r>
      <w:r>
        <w:rPr>
          <w:rFonts w:ascii="宋体" w:hAnsi="宋体" w:cs="宋体" w:hint="eastAsia"/>
          <w:szCs w:val="21"/>
        </w:rPr>
        <w:t>绩效奖金</w:t>
      </w:r>
      <w:r>
        <w:rPr>
          <w:rFonts w:ascii="宋体" w:hAnsi="宋体" w:cs="宋体"/>
          <w:szCs w:val="21"/>
        </w:rPr>
        <w:t>+</w:t>
      </w:r>
      <w:r>
        <w:rPr>
          <w:rFonts w:ascii="宋体" w:hAnsi="宋体" w:cs="宋体" w:hint="eastAsia"/>
          <w:szCs w:val="21"/>
        </w:rPr>
        <w:t>专项奖金</w:t>
      </w:r>
      <w:r>
        <w:rPr>
          <w:rFonts w:ascii="宋体" w:hAnsi="宋体" w:cs="宋体"/>
          <w:szCs w:val="21"/>
        </w:rPr>
        <w:t>+</w:t>
      </w:r>
      <w:r>
        <w:rPr>
          <w:rFonts w:ascii="宋体" w:hAnsi="宋体" w:cs="宋体" w:hint="eastAsia"/>
          <w:szCs w:val="21"/>
        </w:rPr>
        <w:t>…</w:t>
      </w:r>
    </w:p>
    <w:p w:rsidR="00DB092F" w:rsidRDefault="00DB092F">
      <w:pPr>
        <w:numPr>
          <w:ilvl w:val="0"/>
          <w:numId w:val="1"/>
        </w:num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每年</w:t>
      </w:r>
      <w:r>
        <w:rPr>
          <w:rFonts w:ascii="宋体" w:hAnsi="宋体" w:cs="宋体"/>
          <w:szCs w:val="21"/>
        </w:rPr>
        <w:t>1-2</w:t>
      </w:r>
      <w:r>
        <w:rPr>
          <w:rFonts w:ascii="宋体" w:hAnsi="宋体" w:cs="宋体" w:hint="eastAsia"/>
          <w:szCs w:val="21"/>
        </w:rPr>
        <w:t>次评估和</w:t>
      </w:r>
      <w:r>
        <w:rPr>
          <w:rFonts w:ascii="宋体" w:hAnsi="宋体" w:cs="宋体" w:hint="eastAsia"/>
          <w:b/>
          <w:bCs/>
          <w:szCs w:val="21"/>
        </w:rPr>
        <w:t>调薪</w:t>
      </w:r>
      <w:r>
        <w:rPr>
          <w:rFonts w:ascii="宋体" w:hAnsi="宋体" w:cs="宋体" w:hint="eastAsia"/>
          <w:szCs w:val="21"/>
        </w:rPr>
        <w:t>；</w:t>
      </w:r>
    </w:p>
    <w:p w:rsidR="00DB092F" w:rsidRDefault="00DB092F">
      <w:pPr>
        <w:numPr>
          <w:ilvl w:val="0"/>
          <w:numId w:val="1"/>
        </w:num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免费</w:t>
      </w:r>
      <w:r>
        <w:rPr>
          <w:rFonts w:ascii="宋体" w:hAnsi="宋体" w:cs="宋体" w:hint="eastAsia"/>
          <w:b/>
          <w:bCs/>
          <w:szCs w:val="21"/>
        </w:rPr>
        <w:t>提供食宿</w:t>
      </w:r>
      <w:r>
        <w:rPr>
          <w:rFonts w:ascii="宋体" w:hAnsi="宋体" w:cs="宋体" w:hint="eastAsia"/>
          <w:szCs w:val="21"/>
        </w:rPr>
        <w:t>或发放</w:t>
      </w:r>
      <w:r>
        <w:rPr>
          <w:rFonts w:ascii="宋体" w:hAnsi="宋体" w:cs="宋体" w:hint="eastAsia"/>
          <w:b/>
          <w:bCs/>
          <w:szCs w:val="21"/>
        </w:rPr>
        <w:t>食宿补贴</w:t>
      </w:r>
      <w:r>
        <w:rPr>
          <w:rFonts w:ascii="宋体" w:hAnsi="宋体" w:cs="宋体" w:hint="eastAsia"/>
          <w:szCs w:val="21"/>
        </w:rPr>
        <w:t>；</w:t>
      </w:r>
    </w:p>
    <w:p w:rsidR="00DB092F" w:rsidRDefault="00DB092F">
      <w:pPr>
        <w:numPr>
          <w:ilvl w:val="0"/>
          <w:numId w:val="1"/>
        </w:num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完善的</w:t>
      </w:r>
      <w:r>
        <w:rPr>
          <w:rFonts w:ascii="宋体" w:hAnsi="宋体" w:cs="宋体" w:hint="eastAsia"/>
          <w:b/>
          <w:bCs/>
          <w:szCs w:val="21"/>
        </w:rPr>
        <w:t>培训体系</w:t>
      </w:r>
      <w:r>
        <w:rPr>
          <w:rFonts w:ascii="宋体" w:hAnsi="宋体" w:cs="宋体" w:hint="eastAsia"/>
          <w:szCs w:val="21"/>
        </w:rPr>
        <w:t>，还有</w:t>
      </w:r>
      <w:r>
        <w:rPr>
          <w:rFonts w:ascii="宋体" w:hAnsi="宋体" w:cs="宋体" w:hint="eastAsia"/>
          <w:b/>
          <w:bCs/>
          <w:szCs w:val="21"/>
        </w:rPr>
        <w:t>海外进修</w:t>
      </w:r>
      <w:r>
        <w:rPr>
          <w:rFonts w:ascii="宋体" w:hAnsi="宋体" w:cs="宋体" w:hint="eastAsia"/>
          <w:szCs w:val="21"/>
        </w:rPr>
        <w:t>机会哦；</w:t>
      </w:r>
    </w:p>
    <w:p w:rsidR="00DB092F" w:rsidRDefault="00DB092F">
      <w:pPr>
        <w:numPr>
          <w:ilvl w:val="0"/>
          <w:numId w:val="1"/>
        </w:num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广阔的</w:t>
      </w:r>
      <w:r>
        <w:rPr>
          <w:rFonts w:ascii="宋体" w:hAnsi="宋体" w:cs="宋体" w:hint="eastAsia"/>
          <w:b/>
          <w:bCs/>
          <w:szCs w:val="21"/>
        </w:rPr>
        <w:t>发展平台</w:t>
      </w:r>
      <w:r>
        <w:rPr>
          <w:rFonts w:ascii="宋体" w:hAnsi="宋体" w:cs="宋体" w:hint="eastAsia"/>
          <w:szCs w:val="21"/>
        </w:rPr>
        <w:t>，多重的职业</w:t>
      </w:r>
      <w:r>
        <w:rPr>
          <w:rFonts w:ascii="宋体" w:hAnsi="宋体" w:cs="宋体" w:hint="eastAsia"/>
          <w:b/>
          <w:bCs/>
          <w:szCs w:val="21"/>
        </w:rPr>
        <w:t>晋升通道</w:t>
      </w:r>
      <w:r>
        <w:rPr>
          <w:rFonts w:ascii="宋体" w:hAnsi="宋体" w:cs="宋体" w:hint="eastAsia"/>
          <w:szCs w:val="21"/>
        </w:rPr>
        <w:t>；</w:t>
      </w:r>
    </w:p>
    <w:p w:rsidR="00DB092F" w:rsidRDefault="00DB092F">
      <w:pPr>
        <w:numPr>
          <w:ilvl w:val="0"/>
          <w:numId w:val="1"/>
        </w:numPr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五险一金；</w:t>
      </w:r>
    </w:p>
    <w:p w:rsidR="00DB092F" w:rsidRDefault="00DB092F">
      <w:pPr>
        <w:numPr>
          <w:ilvl w:val="0"/>
          <w:numId w:val="1"/>
        </w:num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带薪年假、户外拓展、各种活动等福利。</w:t>
      </w:r>
    </w:p>
    <w:p w:rsidR="00DB092F" w:rsidRDefault="00DB092F">
      <w:pPr>
        <w:spacing w:before="240"/>
        <w:jc w:val="left"/>
        <w:rPr>
          <w:rFonts w:ascii="宋体" w:cs="宋体"/>
          <w:b/>
          <w:bCs/>
          <w:color w:val="FF6600"/>
          <w:sz w:val="24"/>
          <w:szCs w:val="24"/>
        </w:rPr>
      </w:pPr>
      <w:r>
        <w:rPr>
          <w:rFonts w:ascii="宋体" w:hAnsi="宋体" w:cs="宋体"/>
          <w:b/>
          <w:bCs/>
          <w:color w:val="FF660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color w:val="FF6600"/>
          <w:szCs w:val="21"/>
        </w:rPr>
        <w:t>“希”计划招聘流程</w:t>
      </w:r>
    </w:p>
    <w:p w:rsidR="00DB092F" w:rsidRDefault="00DB092F">
      <w:pPr>
        <w:numPr>
          <w:ilvl w:val="0"/>
          <w:numId w:val="2"/>
        </w:numPr>
        <w:jc w:val="left"/>
        <w:rPr>
          <w:rFonts w:ascii="宋体"/>
          <w:color w:val="000000"/>
          <w:szCs w:val="21"/>
          <w:lang w:val="zh-CN"/>
        </w:rPr>
      </w:pPr>
      <w:r>
        <w:rPr>
          <w:rFonts w:ascii="宋体" w:hAnsi="宋体" w:hint="eastAsia"/>
          <w:color w:val="000000"/>
          <w:szCs w:val="21"/>
          <w:lang w:val="zh-CN"/>
        </w:rPr>
        <w:t>网申；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  <w:lang w:val="zh-CN"/>
        </w:rPr>
        <w:t>宣讲；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  <w:lang w:val="zh-CN"/>
        </w:rPr>
        <w:t>群面；</w:t>
      </w: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  <w:lang w:val="zh-CN"/>
        </w:rPr>
        <w:t>单面；</w:t>
      </w:r>
      <w:r>
        <w:rPr>
          <w:rFonts w:ascii="宋体" w:hAnsi="宋体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、高管</w:t>
      </w:r>
      <w:r>
        <w:rPr>
          <w:rFonts w:ascii="宋体" w:hAnsi="宋体" w:hint="eastAsia"/>
          <w:color w:val="000000"/>
          <w:szCs w:val="21"/>
          <w:lang w:val="zh-CN"/>
        </w:rPr>
        <w:t>座谈；</w:t>
      </w:r>
      <w:r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  <w:lang w:val="zh-CN"/>
        </w:rPr>
        <w:t>录用</w:t>
      </w:r>
    </w:p>
    <w:p w:rsidR="00DB092F" w:rsidRDefault="00DB092F">
      <w:pPr>
        <w:jc w:val="left"/>
        <w:rPr>
          <w:rFonts w:ascii="宋体"/>
          <w:color w:val="000000"/>
          <w:szCs w:val="21"/>
          <w:lang w:val="zh-CN"/>
        </w:rPr>
      </w:pPr>
    </w:p>
    <w:p w:rsidR="00DB092F" w:rsidRDefault="00DB092F">
      <w:pPr>
        <w:rPr>
          <w:rFonts w:ascii="宋体" w:cs="宋体"/>
          <w:b/>
          <w:color w:val="FF6600"/>
        </w:rPr>
      </w:pPr>
      <w:r>
        <w:rPr>
          <w:rFonts w:ascii="宋体" w:hAnsi="宋体" w:cs="宋体" w:hint="eastAsia"/>
          <w:b/>
          <w:color w:val="FF6600"/>
        </w:rPr>
        <w:t>网申入口：</w:t>
      </w:r>
    </w:p>
    <w:p w:rsidR="00DB092F" w:rsidRDefault="00DB092F">
      <w:pPr>
        <w:pStyle w:val="ListParagraph1"/>
        <w:numPr>
          <w:ilvl w:val="0"/>
          <w:numId w:val="3"/>
        </w:numPr>
        <w:ind w:firstLineChars="0"/>
        <w:rPr>
          <w:rFonts w:ascii="宋体" w:cs="宋体"/>
          <w:b/>
        </w:rPr>
      </w:pPr>
      <w:r>
        <w:rPr>
          <w:rFonts w:ascii="宋体" w:hAnsi="宋体" w:cs="宋体" w:hint="eastAsia"/>
          <w:b/>
        </w:rPr>
        <w:t>微信平台</w:t>
      </w:r>
      <w:r>
        <w:rPr>
          <w:rFonts w:ascii="宋体" w:hAnsi="宋体" w:cs="宋体" w:hint="eastAsia"/>
        </w:rPr>
        <w:t>：扫下方二维码</w:t>
      </w:r>
      <w:r>
        <w:rPr>
          <w:rFonts w:ascii="宋体" w:hAnsi="宋体" w:cs="宋体" w:hint="eastAsia"/>
          <w:b/>
        </w:rPr>
        <w:t>关注新希望六和校园招聘公众号投递简历，还可参与讨论哒！</w:t>
      </w:r>
    </w:p>
    <w:p w:rsidR="00DB092F" w:rsidRDefault="00DB092F">
      <w:pPr>
        <w:jc w:val="center"/>
        <w:rPr>
          <w:rFonts w:ascii="宋体" w:cs="宋体"/>
          <w:b/>
        </w:rPr>
      </w:pPr>
      <w:r w:rsidRPr="00735026">
        <w:rPr>
          <w:rFonts w:ascii="宋体" w:cs="宋体"/>
          <w:b/>
          <w:color w:val="3E3E3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style="width:91.5pt;height:91.5pt">
            <v:imagedata r:id="rId10" o:title=""/>
          </v:shape>
        </w:pict>
      </w:r>
    </w:p>
    <w:p w:rsidR="00DB092F" w:rsidRDefault="00DB092F">
      <w:pPr>
        <w:pStyle w:val="ListParagraph1"/>
        <w:numPr>
          <w:ilvl w:val="0"/>
          <w:numId w:val="3"/>
        </w:numPr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</w:rPr>
        <w:t>公司官网投递网址</w:t>
      </w:r>
      <w:r>
        <w:rPr>
          <w:rFonts w:ascii="宋体" w:hAnsi="宋体" w:cs="宋体" w:hint="eastAsia"/>
        </w:rPr>
        <w:t>：</w:t>
      </w:r>
      <w:hyperlink r:id="rId11" w:history="1">
        <w:r>
          <w:rPr>
            <w:rStyle w:val="Hyperlink"/>
            <w:rFonts w:ascii="宋体" w:hAnsi="宋体" w:cs="宋体"/>
          </w:rPr>
          <w:t>http://www.newhopeliuhe.com/Join_school.aspx/</w:t>
        </w:r>
      </w:hyperlink>
    </w:p>
    <w:p w:rsidR="00DB092F" w:rsidRDefault="00DB092F">
      <w:pPr>
        <w:pStyle w:val="ListParagraph1"/>
        <w:numPr>
          <w:ilvl w:val="0"/>
          <w:numId w:val="3"/>
        </w:numPr>
        <w:ind w:firstLineChars="0"/>
        <w:rPr>
          <w:rFonts w:ascii="宋体" w:cs="宋体"/>
          <w:color w:val="000000"/>
          <w:kern w:val="0"/>
          <w:sz w:val="24"/>
          <w:szCs w:val="24"/>
        </w:rPr>
      </w:pPr>
    </w:p>
    <w:p w:rsidR="00DB092F" w:rsidRDefault="00DB092F">
      <w:pPr>
        <w:jc w:val="left"/>
        <w:rPr>
          <w:rFonts w:ascii="宋体" w:cs="宋体"/>
          <w:b/>
        </w:rPr>
      </w:pPr>
    </w:p>
    <w:p w:rsidR="00DB092F" w:rsidRDefault="00DB092F">
      <w:pPr>
        <w:rPr>
          <w:rFonts w:ascii="宋体" w:cs="宋体"/>
        </w:rPr>
      </w:pPr>
    </w:p>
    <w:p w:rsidR="00DB092F" w:rsidRDefault="00DB092F">
      <w:pPr>
        <w:rPr>
          <w:rFonts w:ascii="宋体" w:cs="宋体"/>
        </w:rPr>
      </w:pPr>
    </w:p>
    <w:p w:rsidR="00DB092F" w:rsidRDefault="00DB092F">
      <w:pPr>
        <w:jc w:val="center"/>
        <w:rPr>
          <w:rFonts w:ascii="宋体" w:cs="宋体"/>
          <w:b/>
          <w:bCs/>
          <w:color w:val="FF6600"/>
        </w:rPr>
      </w:pPr>
      <w:r>
        <w:rPr>
          <w:rFonts w:ascii="宋体" w:hAnsi="宋体" w:cs="宋体" w:hint="eastAsia"/>
          <w:b/>
          <w:bCs/>
          <w:color w:val="FF6600"/>
        </w:rPr>
        <w:t>在一起，总美好！</w:t>
      </w:r>
    </w:p>
    <w:p w:rsidR="00DB092F" w:rsidRDefault="00DB092F">
      <w:pPr>
        <w:jc w:val="center"/>
        <w:rPr>
          <w:rFonts w:ascii="宋体" w:cs="宋体"/>
          <w:b/>
          <w:bCs/>
          <w:color w:val="FF6600"/>
        </w:rPr>
      </w:pPr>
      <w:r>
        <w:rPr>
          <w:rFonts w:ascii="宋体" w:hAnsi="宋体" w:cs="宋体" w:hint="eastAsia"/>
          <w:b/>
          <w:bCs/>
          <w:color w:val="FF6600"/>
        </w:rPr>
        <w:t>感谢您的关注，期待您的加盟！</w:t>
      </w:r>
    </w:p>
    <w:p w:rsidR="00DB092F" w:rsidRDefault="00DB092F">
      <w:pPr>
        <w:rPr>
          <w:rFonts w:ascii="宋体" w:cs="宋体"/>
        </w:rPr>
      </w:pPr>
    </w:p>
    <w:p w:rsidR="00DB092F" w:rsidRDefault="00DB092F">
      <w:pPr>
        <w:rPr>
          <w:rFonts w:ascii="宋体" w:cs="宋体"/>
        </w:rPr>
      </w:pPr>
    </w:p>
    <w:p w:rsidR="00DB092F" w:rsidRDefault="00DB092F">
      <w:pPr>
        <w:pStyle w:val="ListParagraph1"/>
        <w:ind w:firstLineChars="0" w:firstLine="0"/>
        <w:rPr>
          <w:rFonts w:ascii="宋体" w:cs="宋体"/>
        </w:rPr>
      </w:pPr>
    </w:p>
    <w:sectPr w:rsidR="00DB092F" w:rsidSect="007350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92F" w:rsidRDefault="00DB092F">
      <w:r>
        <w:separator/>
      </w:r>
    </w:p>
  </w:endnote>
  <w:endnote w:type="continuationSeparator" w:id="0">
    <w:p w:rsidR="00DB092F" w:rsidRDefault="00DB0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92F" w:rsidRDefault="00DB09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92F" w:rsidRDefault="00DB09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92F" w:rsidRDefault="00DB09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92F" w:rsidRDefault="00DB092F">
      <w:r>
        <w:separator/>
      </w:r>
    </w:p>
  </w:footnote>
  <w:footnote w:type="continuationSeparator" w:id="0">
    <w:p w:rsidR="00DB092F" w:rsidRDefault="00DB0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92F" w:rsidRDefault="00DB09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92F" w:rsidRDefault="00DB092F" w:rsidP="00A100B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92F" w:rsidRDefault="00DB09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2D0"/>
    <w:multiLevelType w:val="multilevel"/>
    <w:tmpl w:val="23510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5F637D5"/>
    <w:multiLevelType w:val="singleLevel"/>
    <w:tmpl w:val="55F637D5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616270E"/>
    <w:multiLevelType w:val="singleLevel"/>
    <w:tmpl w:val="5616270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91C"/>
    <w:rsid w:val="00002C1D"/>
    <w:rsid w:val="00187D9C"/>
    <w:rsid w:val="001F6EB4"/>
    <w:rsid w:val="002D491C"/>
    <w:rsid w:val="002E74D1"/>
    <w:rsid w:val="00317456"/>
    <w:rsid w:val="00380718"/>
    <w:rsid w:val="003873B3"/>
    <w:rsid w:val="00497327"/>
    <w:rsid w:val="004E575C"/>
    <w:rsid w:val="00627561"/>
    <w:rsid w:val="00643F47"/>
    <w:rsid w:val="00726281"/>
    <w:rsid w:val="00735026"/>
    <w:rsid w:val="007B55A2"/>
    <w:rsid w:val="00813F5C"/>
    <w:rsid w:val="00864EA1"/>
    <w:rsid w:val="008B784C"/>
    <w:rsid w:val="00963270"/>
    <w:rsid w:val="0098501B"/>
    <w:rsid w:val="009A6303"/>
    <w:rsid w:val="009B0576"/>
    <w:rsid w:val="00A100B2"/>
    <w:rsid w:val="00B80353"/>
    <w:rsid w:val="00BD2B28"/>
    <w:rsid w:val="00C8384F"/>
    <w:rsid w:val="00DB092F"/>
    <w:rsid w:val="00E03B93"/>
    <w:rsid w:val="00E078A6"/>
    <w:rsid w:val="00E63E45"/>
    <w:rsid w:val="00E654F1"/>
    <w:rsid w:val="00F1244D"/>
    <w:rsid w:val="16957BD7"/>
    <w:rsid w:val="2D651AE7"/>
    <w:rsid w:val="506F0F0D"/>
    <w:rsid w:val="589E685D"/>
    <w:rsid w:val="5B9A4082"/>
    <w:rsid w:val="5DA6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026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3502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02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35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502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35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5026"/>
    <w:rPr>
      <w:rFonts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73502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35026"/>
    <w:rPr>
      <w:rFonts w:ascii="Cambria" w:eastAsia="宋体" w:hAnsi="Cambria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735026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7350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256684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389683.ht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whopeliuhe.com/Join_school.aspx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267547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266</Words>
  <Characters>1522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创未来  共美好</dc:title>
  <dc:subject/>
  <dc:creator>haipeng xu</dc:creator>
  <cp:keywords/>
  <dc:description/>
  <cp:lastModifiedBy>nancy</cp:lastModifiedBy>
  <cp:revision>2</cp:revision>
  <dcterms:created xsi:type="dcterms:W3CDTF">2015-10-12T05:13:00Z</dcterms:created>
  <dcterms:modified xsi:type="dcterms:W3CDTF">2015-10-12T05:13:00Z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